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44F6" w14:textId="69C792AA" w:rsidR="00D1383F" w:rsidRDefault="000C6C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5</w:t>
      </w:r>
      <w:r w:rsidRPr="000C6C34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JULY 2020</w:t>
      </w:r>
    </w:p>
    <w:p w14:paraId="28526BAD" w14:textId="136ECE66" w:rsidR="000C6C34" w:rsidRPr="000C6C34" w:rsidRDefault="000C6C34" w:rsidP="000C6C3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Today, out of 4,228 samples, 309 people have tested positive for the virus. </w:t>
      </w:r>
    </w:p>
    <w:p w14:paraId="1CF0CAD1" w14:textId="0B095C55" w:rsidR="000C6C34" w:rsidRPr="0023028C" w:rsidRDefault="000C6C34" w:rsidP="000C6C3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total number of cases is now 7,886 out of </w:t>
      </w:r>
      <w:r w:rsidR="0023028C">
        <w:rPr>
          <w:sz w:val="24"/>
          <w:szCs w:val="24"/>
        </w:rPr>
        <w:t xml:space="preserve">189,263 samples in total. </w:t>
      </w:r>
    </w:p>
    <w:p w14:paraId="5AA5ED94" w14:textId="46D1C4F5" w:rsidR="0023028C" w:rsidRPr="0023028C" w:rsidRDefault="0023028C" w:rsidP="0023028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All the positive cases except 7 are Kenyans with 217 males and 92 females. The youngest is 1 year and the oldest is 83.  </w:t>
      </w:r>
    </w:p>
    <w:p w14:paraId="787DCCB5" w14:textId="03C296B0" w:rsidR="0023028C" w:rsidRPr="0023028C" w:rsidRDefault="0023028C" w:rsidP="0023028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distribution of cases is as follows: </w:t>
      </w:r>
    </w:p>
    <w:p w14:paraId="5B1B9921" w14:textId="2F0AC67F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Nairobi – 193</w:t>
      </w:r>
    </w:p>
    <w:p w14:paraId="09E554FA" w14:textId="759EF419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Kajiado – 22</w:t>
      </w:r>
    </w:p>
    <w:p w14:paraId="6837A504" w14:textId="4F9998EA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Kiambu – 20</w:t>
      </w:r>
    </w:p>
    <w:p w14:paraId="3030EC6D" w14:textId="6CA45511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Mombasa – 18</w:t>
      </w:r>
    </w:p>
    <w:p w14:paraId="269EB72F" w14:textId="056A4E6C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Makueni – 17</w:t>
      </w:r>
    </w:p>
    <w:p w14:paraId="54D22A5D" w14:textId="07137C99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Busia -11</w:t>
      </w:r>
    </w:p>
    <w:p w14:paraId="119F9D7A" w14:textId="397B8E98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Machakos – 9</w:t>
      </w:r>
    </w:p>
    <w:p w14:paraId="4A43ACA9" w14:textId="7F501C29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Nakuru – 8</w:t>
      </w:r>
    </w:p>
    <w:p w14:paraId="22750090" w14:textId="60BD588E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Nandi – 3</w:t>
      </w:r>
    </w:p>
    <w:p w14:paraId="4102D87A" w14:textId="47F83183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Turkana – 3</w:t>
      </w:r>
    </w:p>
    <w:p w14:paraId="00C8F108" w14:textId="74736AC3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Narok – 2</w:t>
      </w:r>
    </w:p>
    <w:p w14:paraId="3F3EBF8B" w14:textId="38178D00" w:rsidR="0023028C" w:rsidRDefault="0023028C" w:rsidP="0023028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Nyandarua</w:t>
      </w:r>
      <w:proofErr w:type="spellEnd"/>
      <w:r>
        <w:rPr>
          <w:sz w:val="24"/>
          <w:szCs w:val="24"/>
        </w:rPr>
        <w:t xml:space="preserve">, Kakamega and Kilifi – 1 case each. </w:t>
      </w:r>
    </w:p>
    <w:p w14:paraId="7A88FD8E" w14:textId="25C06252" w:rsidR="0023028C" w:rsidRDefault="0023028C" w:rsidP="0023028C">
      <w:pPr>
        <w:rPr>
          <w:sz w:val="24"/>
          <w:szCs w:val="24"/>
        </w:rPr>
      </w:pPr>
    </w:p>
    <w:p w14:paraId="60889910" w14:textId="5207DE51" w:rsidR="0023028C" w:rsidRDefault="005B74A6" w:rsidP="002302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51 patients have been discharged today bringing the recoveries to 2,287. </w:t>
      </w:r>
    </w:p>
    <w:p w14:paraId="12E8B3AD" w14:textId="2C6C455A" w:rsidR="005B74A6" w:rsidRPr="0023028C" w:rsidRDefault="005B74A6" w:rsidP="002302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patient has been lost bringing the fatality rate to 160. </w:t>
      </w:r>
      <w:bookmarkStart w:id="0" w:name="_GoBack"/>
      <w:bookmarkEnd w:id="0"/>
    </w:p>
    <w:sectPr w:rsidR="005B74A6" w:rsidRPr="0023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2E4C"/>
    <w:multiLevelType w:val="hybridMultilevel"/>
    <w:tmpl w:val="BECE9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6300CF"/>
    <w:multiLevelType w:val="hybridMultilevel"/>
    <w:tmpl w:val="74DE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0DAC"/>
    <w:multiLevelType w:val="hybridMultilevel"/>
    <w:tmpl w:val="789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4"/>
    <w:rsid w:val="000C6C34"/>
    <w:rsid w:val="0023028C"/>
    <w:rsid w:val="005B74A6"/>
    <w:rsid w:val="00D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3A3D"/>
  <w15:chartTrackingRefBased/>
  <w15:docId w15:val="{64437786-27C2-4F06-91F0-EDA614F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2020-07-07T14:02:00Z</dcterms:created>
  <dcterms:modified xsi:type="dcterms:W3CDTF">2020-07-07T14:37:00Z</dcterms:modified>
</cp:coreProperties>
</file>